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27" w:rsidRPr="00FC6210" w:rsidRDefault="00CD4427" w:rsidP="00CD4427">
      <w:pPr>
        <w:ind w:right="-177"/>
        <w:jc w:val="both"/>
        <w:rPr>
          <w:rFonts w:ascii="Times New Roman" w:eastAsia="Courier New" w:hAnsi="Times New Roman" w:cs="Times New Roman"/>
          <w:sz w:val="24"/>
          <w:szCs w:val="24"/>
          <w:lang w:bidi="ro-RO"/>
        </w:rPr>
      </w:pPr>
    </w:p>
    <w:p w:rsidR="00CD4427" w:rsidRPr="00FC6210" w:rsidRDefault="00CD4427" w:rsidP="00CD4427">
      <w:pPr>
        <w:ind w:right="-177"/>
        <w:jc w:val="both"/>
        <w:rPr>
          <w:rFonts w:ascii="Times New Roman" w:eastAsia="Courier New" w:hAnsi="Times New Roman" w:cs="Times New Roman"/>
          <w:sz w:val="24"/>
          <w:szCs w:val="24"/>
          <w:lang w:bidi="ro-RO"/>
        </w:rPr>
      </w:pPr>
    </w:p>
    <w:p w:rsidR="00CD4427" w:rsidRPr="00FC6210" w:rsidRDefault="00CD4427" w:rsidP="00CD4427">
      <w:pPr>
        <w:ind w:right="-177"/>
        <w:jc w:val="both"/>
        <w:rPr>
          <w:rFonts w:ascii="Times New Roman" w:eastAsia="Courier New" w:hAnsi="Times New Roman" w:cs="Times New Roman"/>
          <w:sz w:val="24"/>
          <w:szCs w:val="24"/>
          <w:lang w:bidi="ro-RO"/>
        </w:rPr>
      </w:pPr>
      <w:r w:rsidRPr="00FC6210">
        <w:rPr>
          <w:rFonts w:ascii="Times New Roman" w:eastAsia="Courier New" w:hAnsi="Times New Roman" w:cs="Times New Roman"/>
          <w:sz w:val="24"/>
          <w:szCs w:val="24"/>
          <w:lang w:bidi="ro-RO"/>
        </w:rPr>
        <w:t>Operator economic</w:t>
      </w:r>
    </w:p>
    <w:p w:rsidR="00CD4427" w:rsidRPr="00FC6210" w:rsidRDefault="00CD4427" w:rsidP="00CD4427">
      <w:pPr>
        <w:widowControl w:val="0"/>
        <w:ind w:right="-177"/>
        <w:jc w:val="both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(</w:t>
      </w:r>
      <w:proofErr w:type="spellStart"/>
      <w:proofErr w:type="gram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denumirea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/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numele</w:t>
      </w:r>
      <w:proofErr w:type="spellEnd"/>
      <w:proofErr w:type="gram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)</w:t>
      </w:r>
    </w:p>
    <w:p w:rsidR="00CD4427" w:rsidRPr="00FC6210" w:rsidRDefault="00CD4427" w:rsidP="00CD4427">
      <w:pPr>
        <w:widowControl w:val="0"/>
        <w:ind w:right="-177"/>
        <w:jc w:val="center"/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</w:pPr>
    </w:p>
    <w:p w:rsidR="00CD4427" w:rsidRPr="00FC6210" w:rsidRDefault="00CD4427" w:rsidP="00CD4427">
      <w:pPr>
        <w:widowControl w:val="0"/>
        <w:ind w:right="-177"/>
        <w:jc w:val="center"/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</w:pPr>
      <w:proofErr w:type="spellStart"/>
      <w:proofErr w:type="gramStart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  <w:t>Declaraţie</w:t>
      </w:r>
      <w:proofErr w:type="spellEnd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  <w:t>privind</w:t>
      </w:r>
      <w:proofErr w:type="spellEnd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  <w:t>neîncadrarea</w:t>
      </w:r>
      <w:proofErr w:type="spellEnd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  <w:t>prevederile</w:t>
      </w:r>
      <w:proofErr w:type="spellEnd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  <w:t xml:space="preserve"> art.</w:t>
      </w:r>
      <w:proofErr w:type="gramEnd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  <w:t xml:space="preserve"> 164 din </w:t>
      </w:r>
      <w:proofErr w:type="spellStart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  <w:t>Legea</w:t>
      </w:r>
      <w:proofErr w:type="spellEnd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  <w:t xml:space="preserve"> 98/2016</w:t>
      </w:r>
    </w:p>
    <w:p w:rsidR="00FC6210" w:rsidRPr="00FC6210" w:rsidRDefault="00FC6210" w:rsidP="00CD4427">
      <w:pPr>
        <w:widowControl w:val="0"/>
        <w:ind w:right="-177"/>
        <w:jc w:val="center"/>
        <w:rPr>
          <w:rFonts w:ascii="Times New Roman" w:eastAsia="Arial Narrow" w:hAnsi="Times New Roman" w:cs="Times New Roman"/>
          <w:b/>
          <w:bCs/>
          <w:sz w:val="24"/>
          <w:szCs w:val="24"/>
          <w:lang w:bidi="ro-RO"/>
        </w:rPr>
      </w:pPr>
    </w:p>
    <w:p w:rsidR="00CD4427" w:rsidRPr="00FC6210" w:rsidRDefault="00CD4427" w:rsidP="00CD4427">
      <w:pPr>
        <w:widowControl w:val="0"/>
        <w:tabs>
          <w:tab w:val="left" w:leader="dot" w:pos="5459"/>
        </w:tabs>
        <w:ind w:right="7" w:firstLine="68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Subsemnatul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reprezentant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împuternicit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al </w:t>
      </w:r>
      <w:r w:rsidRPr="00FC6210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(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denumirea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/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numele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sediul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/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adresă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operatorului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economic)</w:t>
      </w:r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declar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propria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răspundere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sub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sancţiunea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excluderii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din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procedură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sancţiunilor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aplicate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faptei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fals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acte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publice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că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nu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mă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aflu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in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situaţia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prevăzută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la art. </w:t>
      </w:r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shd w:val="clear" w:color="auto" w:fill="FFFFFF"/>
          <w:lang w:bidi="ro-RO"/>
        </w:rPr>
        <w:t xml:space="preserve">164 din </w:t>
      </w:r>
      <w:proofErr w:type="spellStart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shd w:val="clear" w:color="auto" w:fill="FFFFFF"/>
          <w:lang w:bidi="ro-RO"/>
        </w:rPr>
        <w:t>Legea</w:t>
      </w:r>
      <w:proofErr w:type="spellEnd"/>
      <w:r w:rsidRPr="00FC6210">
        <w:rPr>
          <w:rFonts w:ascii="Times New Roman" w:eastAsia="Arial Narrow" w:hAnsi="Times New Roman" w:cs="Times New Roman"/>
          <w:b/>
          <w:bCs/>
          <w:sz w:val="24"/>
          <w:szCs w:val="24"/>
          <w:shd w:val="clear" w:color="auto" w:fill="FFFFFF"/>
          <w:lang w:bidi="ro-RO"/>
        </w:rPr>
        <w:t xml:space="preserve"> 98/2016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privind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achiziţiile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publice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respectiv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nu am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fost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condamnat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prin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hotărâre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definitivă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unei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instanţe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judecătoreşti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pentru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comiterea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uneia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dintre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următoarele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infracţiuni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:</w:t>
      </w:r>
    </w:p>
    <w:p w:rsidR="00CD4427" w:rsidRPr="00FC6210" w:rsidRDefault="00CD4427" w:rsidP="00CD4427">
      <w:pPr>
        <w:widowControl w:val="0"/>
        <w:numPr>
          <w:ilvl w:val="0"/>
          <w:numId w:val="1"/>
        </w:numPr>
        <w:tabs>
          <w:tab w:val="left" w:pos="960"/>
        </w:tabs>
        <w:spacing w:after="0"/>
        <w:ind w:right="7"/>
        <w:jc w:val="both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proofErr w:type="spellStart"/>
      <w:proofErr w:type="gram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constituirea</w:t>
      </w:r>
      <w:proofErr w:type="spellEnd"/>
      <w:proofErr w:type="gram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unui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grup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infracţional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organizat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prevăzută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ari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. 367 din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nr. 286/2009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privind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Codul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penal, cu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modificările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completările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ulterioare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sau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dispoziţiile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corespunzătoare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ale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legislaţiei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penale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statului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care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respectivul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operator economic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fost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condamnat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;</w:t>
      </w:r>
    </w:p>
    <w:p w:rsidR="00CD4427" w:rsidRPr="00FC6210" w:rsidRDefault="00CD4427" w:rsidP="00CD4427">
      <w:pPr>
        <w:widowControl w:val="0"/>
        <w:numPr>
          <w:ilvl w:val="0"/>
          <w:numId w:val="1"/>
        </w:numPr>
        <w:tabs>
          <w:tab w:val="left" w:pos="965"/>
        </w:tabs>
        <w:spacing w:after="0"/>
        <w:ind w:right="7"/>
        <w:jc w:val="both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proofErr w:type="spellStart"/>
      <w:proofErr w:type="gram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infracţiuni</w:t>
      </w:r>
      <w:proofErr w:type="spellEnd"/>
      <w:proofErr w:type="gram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corupţie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prevăzute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art. 289-294 din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nr. 286/2009, cu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modificările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completările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ulterioare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infracţiuni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asimilate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infracţiunilor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corupţie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prevăzute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art. 10-13 din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nr. 78/2000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pentru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prevenirea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descoperirea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sancţionarea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faptelor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corupţie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cu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modificările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completările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ulterioare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sau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dispoziţiile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corespunzătoare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ale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legislaţiei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penale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statului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care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respectivul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operator economic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fost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condamnat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;</w:t>
      </w:r>
    </w:p>
    <w:p w:rsidR="00CD4427" w:rsidRPr="00FC6210" w:rsidRDefault="00CD4427" w:rsidP="00CD4427">
      <w:pPr>
        <w:widowControl w:val="0"/>
        <w:numPr>
          <w:ilvl w:val="0"/>
          <w:numId w:val="1"/>
        </w:numPr>
        <w:tabs>
          <w:tab w:val="left" w:pos="970"/>
        </w:tabs>
        <w:spacing w:after="0"/>
        <w:ind w:right="7"/>
        <w:jc w:val="both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proofErr w:type="spellStart"/>
      <w:proofErr w:type="gram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infracţiuni</w:t>
      </w:r>
      <w:proofErr w:type="spellEnd"/>
      <w:proofErr w:type="gram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împotriva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intereselor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financiare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ale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Uniunii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Europene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prevăzute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art. 181 -185 din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nr. 78/2000, cu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modificările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completările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ulterioare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sau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dispoziţiile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corespunzătoare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ale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legislaţiei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penale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statului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care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respectivul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operator economic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fost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condamnat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;</w:t>
      </w:r>
    </w:p>
    <w:p w:rsidR="00CD4427" w:rsidRPr="00FC6210" w:rsidRDefault="00CD4427" w:rsidP="00CD4427">
      <w:pPr>
        <w:widowControl w:val="0"/>
        <w:numPr>
          <w:ilvl w:val="0"/>
          <w:numId w:val="1"/>
        </w:numPr>
        <w:tabs>
          <w:tab w:val="left" w:pos="970"/>
        </w:tabs>
        <w:spacing w:after="0"/>
        <w:ind w:right="7"/>
        <w:jc w:val="both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proofErr w:type="spellStart"/>
      <w:proofErr w:type="gram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acte</w:t>
      </w:r>
      <w:proofErr w:type="spellEnd"/>
      <w:proofErr w:type="gram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terorism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prevăzute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art. 32-35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art. 37-38 din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nr. 535/2004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privind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prevenirea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combaterea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terorismului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cu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modificările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completările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ulterioare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sau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dispoziţiile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corespunzătoare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ale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legislaţiei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penale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statului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care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respectivul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operator economic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fost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condamnat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;</w:t>
      </w:r>
    </w:p>
    <w:p w:rsidR="00CD4427" w:rsidRPr="00FC6210" w:rsidRDefault="00CD4427" w:rsidP="00CD4427">
      <w:pPr>
        <w:widowControl w:val="0"/>
        <w:numPr>
          <w:ilvl w:val="0"/>
          <w:numId w:val="1"/>
        </w:numPr>
        <w:tabs>
          <w:tab w:val="left" w:pos="970"/>
        </w:tabs>
        <w:spacing w:after="0"/>
        <w:ind w:right="7"/>
        <w:jc w:val="both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proofErr w:type="spellStart"/>
      <w:proofErr w:type="gram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spălarea</w:t>
      </w:r>
      <w:proofErr w:type="spellEnd"/>
      <w:proofErr w:type="gram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banilor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prevăzută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ari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. 29 din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nr. 656/2002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pentru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prevenirea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sancţionarea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spălării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banilor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precum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pentru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instituirea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unor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măsuri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prevenire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combatere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finanţării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terorismului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republicată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cu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modificările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ulterioare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sau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finanţarea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terorismului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prevăzută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art. 36 din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nr. 535/2004, cu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modificările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şl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completările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ulterioare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sau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dispoziţiile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corespunzătoare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ale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legislaţiei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penale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statului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care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lastRenderedPageBreak/>
        <w:t>respectivul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operator economic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fost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condamnat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;</w:t>
      </w:r>
    </w:p>
    <w:p w:rsidR="00CD4427" w:rsidRPr="00FC6210" w:rsidRDefault="00CD4427" w:rsidP="00CD4427">
      <w:pPr>
        <w:widowControl w:val="0"/>
        <w:numPr>
          <w:ilvl w:val="0"/>
          <w:numId w:val="1"/>
        </w:numPr>
        <w:tabs>
          <w:tab w:val="left" w:pos="974"/>
        </w:tabs>
        <w:spacing w:after="0"/>
        <w:ind w:right="7"/>
        <w:jc w:val="both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proofErr w:type="spellStart"/>
      <w:proofErr w:type="gram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traficul</w:t>
      </w:r>
      <w:proofErr w:type="spellEnd"/>
      <w:proofErr w:type="gram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exploatarea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persoanelor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vulnerabile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prevăzute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art. 209-217 din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nr. 286/2009, cu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modificările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completările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ulterioare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sau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dispoziţiile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corespunzătoare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ale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legislaţiei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penale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statului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care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respectivul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operator economic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fost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condamnat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;</w:t>
      </w:r>
    </w:p>
    <w:p w:rsidR="00CD4427" w:rsidRPr="00FC6210" w:rsidRDefault="00CD4427" w:rsidP="00CD4427">
      <w:pPr>
        <w:widowControl w:val="0"/>
        <w:numPr>
          <w:ilvl w:val="0"/>
          <w:numId w:val="1"/>
        </w:numPr>
        <w:tabs>
          <w:tab w:val="left" w:pos="965"/>
        </w:tabs>
        <w:spacing w:after="0"/>
        <w:ind w:right="7"/>
        <w:jc w:val="both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proofErr w:type="spellStart"/>
      <w:proofErr w:type="gram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fraudă</w:t>
      </w:r>
      <w:proofErr w:type="spellEnd"/>
      <w:proofErr w:type="gram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sensul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articolului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1 din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Convenţia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privind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protejarea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intereselor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financiare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ale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Comunităţilor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Europene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din 27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noiembrie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1995.</w:t>
      </w:r>
    </w:p>
    <w:p w:rsidR="00CD4427" w:rsidRPr="00FC6210" w:rsidRDefault="00CD4427" w:rsidP="00CD4427">
      <w:pPr>
        <w:widowControl w:val="0"/>
        <w:ind w:right="7" w:firstLine="68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</w:p>
    <w:p w:rsidR="00CD4427" w:rsidRPr="00FC6210" w:rsidRDefault="00CD4427" w:rsidP="00CD4427">
      <w:pPr>
        <w:widowControl w:val="0"/>
        <w:ind w:right="7" w:firstLine="68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</w:p>
    <w:p w:rsidR="00CD4427" w:rsidRPr="00FC6210" w:rsidRDefault="00CD4427" w:rsidP="00CD4427">
      <w:pPr>
        <w:widowControl w:val="0"/>
        <w:ind w:right="7" w:firstLine="68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Subsemnatul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declar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că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informaţiile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furnizate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sunt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complete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corecte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fiecare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detaliu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înţeleg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că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autoritatea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contractantă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are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dreptul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a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solicita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scopul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verificării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confirmării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declaraţiilor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orice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documente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doveditoare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care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dispunem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.</w:t>
      </w:r>
    </w:p>
    <w:p w:rsidR="00CD4427" w:rsidRPr="00FC6210" w:rsidRDefault="00CD4427" w:rsidP="00CD4427">
      <w:pPr>
        <w:widowControl w:val="0"/>
        <w:ind w:right="7" w:firstLine="68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Înţeleg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că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cazul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care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această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declaraţie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nu </w:t>
      </w:r>
      <w:proofErr w:type="spellStart"/>
      <w:proofErr w:type="gram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este</w:t>
      </w:r>
      <w:proofErr w:type="spellEnd"/>
      <w:proofErr w:type="gram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conformă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cu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realitatea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sunt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pasibil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încălcarea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prevederilor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legislaţiei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penale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privind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falsul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declaraţii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.</w:t>
      </w:r>
    </w:p>
    <w:p w:rsidR="00CD4427" w:rsidRPr="00FC6210" w:rsidRDefault="00CD4427" w:rsidP="00CD4427">
      <w:pPr>
        <w:widowControl w:val="0"/>
        <w:tabs>
          <w:tab w:val="left" w:leader="dot" w:pos="7607"/>
        </w:tabs>
        <w:ind w:right="-17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Prezenta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declaraţie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proofErr w:type="gram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este</w:t>
      </w:r>
      <w:proofErr w:type="spellEnd"/>
      <w:proofErr w:type="gram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valabilă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până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la data de</w:t>
      </w:r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ab/>
      </w:r>
    </w:p>
    <w:p w:rsidR="00CD4427" w:rsidRPr="00FC6210" w:rsidRDefault="00CD4427" w:rsidP="00CD4427">
      <w:pPr>
        <w:widowControl w:val="0"/>
        <w:ind w:right="-177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(</w:t>
      </w:r>
      <w:proofErr w:type="gram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se</w:t>
      </w:r>
      <w:proofErr w:type="gram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precizează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data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expirării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perioadei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de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valabilitate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a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ofertei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)</w:t>
      </w:r>
    </w:p>
    <w:p w:rsidR="00CD4427" w:rsidRPr="00FC6210" w:rsidRDefault="00CD4427" w:rsidP="00CD4427">
      <w:pPr>
        <w:widowControl w:val="0"/>
        <w:tabs>
          <w:tab w:val="left" w:leader="dot" w:pos="2646"/>
        </w:tabs>
        <w:spacing w:after="241"/>
        <w:ind w:left="240" w:right="-17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Data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completării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ab/>
      </w:r>
    </w:p>
    <w:p w:rsidR="00CD4427" w:rsidRPr="00FC6210" w:rsidRDefault="00CD4427" w:rsidP="00CD4427">
      <w:pPr>
        <w:widowControl w:val="0"/>
        <w:ind w:right="-177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(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Nume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prenume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)</w:t>
      </w:r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br/>
        <w:t>(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Funcţie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)</w:t>
      </w:r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br/>
      </w:r>
    </w:p>
    <w:p w:rsidR="00CD4427" w:rsidRPr="00FC6210" w:rsidRDefault="00CD4427" w:rsidP="00CD4427">
      <w:pPr>
        <w:widowControl w:val="0"/>
        <w:ind w:right="-177"/>
        <w:jc w:val="center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(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Semnătura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autorizată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ştampila</w:t>
      </w:r>
      <w:proofErr w:type="spellEnd"/>
      <w:r w:rsidRPr="00FC6210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)</w:t>
      </w:r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</w:p>
    <w:p w:rsidR="00CD4427" w:rsidRPr="00FC6210" w:rsidRDefault="00CD4427" w:rsidP="00CD4427">
      <w:pPr>
        <w:widowControl w:val="0"/>
        <w:ind w:right="-177"/>
        <w:jc w:val="center"/>
        <w:rPr>
          <w:rFonts w:ascii="Times New Roman" w:eastAsia="Arial Narrow" w:hAnsi="Times New Roman" w:cs="Times New Roman"/>
          <w:sz w:val="24"/>
          <w:szCs w:val="24"/>
          <w:lang w:bidi="ro-RO"/>
        </w:rPr>
      </w:pPr>
    </w:p>
    <w:p w:rsidR="00CD4427" w:rsidRPr="00FC6210" w:rsidRDefault="00CD4427" w:rsidP="00CD4427">
      <w:pPr>
        <w:widowControl w:val="0"/>
        <w:ind w:right="-177"/>
        <w:jc w:val="center"/>
        <w:rPr>
          <w:rFonts w:ascii="Times New Roman" w:eastAsia="Arial Narrow" w:hAnsi="Times New Roman" w:cs="Times New Roman"/>
          <w:sz w:val="24"/>
          <w:szCs w:val="24"/>
          <w:lang w:bidi="ro-RO"/>
        </w:rPr>
      </w:pPr>
    </w:p>
    <w:p w:rsidR="00CD4427" w:rsidRPr="00FC6210" w:rsidRDefault="00CD4427" w:rsidP="00CD4427">
      <w:pPr>
        <w:widowControl w:val="0"/>
        <w:ind w:right="-177"/>
        <w:jc w:val="center"/>
        <w:rPr>
          <w:rFonts w:ascii="Times New Roman" w:eastAsia="Arial Narrow" w:hAnsi="Times New Roman" w:cs="Times New Roman"/>
          <w:sz w:val="24"/>
          <w:szCs w:val="24"/>
          <w:lang w:bidi="ro-RO"/>
        </w:rPr>
      </w:pPr>
    </w:p>
    <w:p w:rsidR="00CD4427" w:rsidRPr="00FC6210" w:rsidRDefault="00CD4427" w:rsidP="00CD4427">
      <w:pPr>
        <w:widowControl w:val="0"/>
        <w:ind w:right="-177"/>
        <w:rPr>
          <w:rFonts w:ascii="Times New Roman" w:eastAsia="Arial Narrow" w:hAnsi="Times New Roman" w:cs="Times New Roman"/>
          <w:sz w:val="24"/>
          <w:szCs w:val="24"/>
          <w:lang w:bidi="ro-RO"/>
        </w:rPr>
      </w:pPr>
    </w:p>
    <w:p w:rsidR="00CD4427" w:rsidRPr="00FC6210" w:rsidRDefault="00CD4427" w:rsidP="00CD4427">
      <w:pPr>
        <w:widowControl w:val="0"/>
        <w:ind w:right="-177"/>
        <w:jc w:val="center"/>
        <w:rPr>
          <w:rFonts w:ascii="Times New Roman" w:eastAsia="Arial Narrow" w:hAnsi="Times New Roman" w:cs="Times New Roman"/>
          <w:sz w:val="24"/>
          <w:szCs w:val="24"/>
          <w:lang w:bidi="ro-RO"/>
        </w:rPr>
      </w:pPr>
    </w:p>
    <w:p w:rsidR="00CD4427" w:rsidRPr="00FC6210" w:rsidRDefault="00CD4427" w:rsidP="00CD4427">
      <w:pPr>
        <w:widowControl w:val="0"/>
        <w:ind w:right="-177"/>
        <w:jc w:val="center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Nota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: se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solicită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atât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ofertantului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asociat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subcontractantului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cât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terţului</w:t>
      </w:r>
      <w:proofErr w:type="spellEnd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FC6210">
        <w:rPr>
          <w:rFonts w:ascii="Times New Roman" w:eastAsia="Arial Narrow" w:hAnsi="Times New Roman" w:cs="Times New Roman"/>
          <w:sz w:val="24"/>
          <w:szCs w:val="24"/>
          <w:lang w:bidi="ro-RO"/>
        </w:rPr>
        <w:t>susţinător</w:t>
      </w:r>
      <w:proofErr w:type="spellEnd"/>
    </w:p>
    <w:p w:rsidR="00CD4427" w:rsidRPr="00FC6210" w:rsidRDefault="00CD4427" w:rsidP="00CD4427">
      <w:pPr>
        <w:ind w:left="6480" w:right="7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427" w:rsidRPr="00FC6210" w:rsidRDefault="00CD4427" w:rsidP="00CD4427">
      <w:pPr>
        <w:ind w:left="6480" w:right="7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25A" w:rsidRPr="00FC6210" w:rsidRDefault="00CB725A">
      <w:pPr>
        <w:rPr>
          <w:rFonts w:ascii="Times New Roman" w:hAnsi="Times New Roman" w:cs="Times New Roman"/>
          <w:sz w:val="24"/>
          <w:szCs w:val="24"/>
        </w:rPr>
      </w:pPr>
    </w:p>
    <w:sectPr w:rsidR="00CB725A" w:rsidRPr="00FC6210" w:rsidSect="00CB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D9B"/>
    <w:multiLevelType w:val="hybridMultilevel"/>
    <w:tmpl w:val="6B50420A"/>
    <w:lvl w:ilvl="0" w:tplc="C1AA28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D4427"/>
    <w:rsid w:val="00CB725A"/>
    <w:rsid w:val="00CD4427"/>
    <w:rsid w:val="00FC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</cp:revision>
  <dcterms:created xsi:type="dcterms:W3CDTF">2022-02-25T08:17:00Z</dcterms:created>
  <dcterms:modified xsi:type="dcterms:W3CDTF">2022-02-25T08:18:00Z</dcterms:modified>
</cp:coreProperties>
</file>